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jc w:val="left"/>
        <w:textAlignment w:val="auto"/>
        <w:rPr>
          <w:rFonts w:hint="eastAsia" w:ascii="华文中宋" w:hAnsi="华文中宋" w:eastAsia="华文中宋" w:cs="华文中宋"/>
          <w:b w:val="0"/>
          <w:bCs w:val="0"/>
          <w:sz w:val="44"/>
          <w:szCs w:val="44"/>
          <w:lang w:val="en-US" w:eastAsia="zh-CN"/>
        </w:rPr>
      </w:pPr>
      <w:r>
        <w:rPr>
          <w:rFonts w:hint="eastAsia" w:ascii="华文中宋" w:hAnsi="华文中宋" w:eastAsia="华文中宋" w:cs="华文中宋"/>
          <w:b w:val="0"/>
          <w:bCs w:val="0"/>
          <w:sz w:val="44"/>
          <w:szCs w:val="44"/>
          <w:lang w:val="en-US" w:eastAsia="zh-CN"/>
        </w:rPr>
        <w:t>论文题目：浅谈音乐课堂教学如何落实学科</w:t>
      </w:r>
    </w:p>
    <w:p>
      <w:pPr>
        <w:keepNext w:val="0"/>
        <w:keepLines w:val="0"/>
        <w:pageBreakBefore w:val="0"/>
        <w:widowControl w:val="0"/>
        <w:kinsoku/>
        <w:wordWrap/>
        <w:overflowPunct/>
        <w:topLinePunct w:val="0"/>
        <w:autoSpaceDE/>
        <w:autoSpaceDN/>
        <w:bidi w:val="0"/>
        <w:adjustRightInd/>
        <w:snapToGrid/>
        <w:spacing w:after="157" w:afterLines="50"/>
        <w:ind w:firstLine="2200" w:firstLineChars="500"/>
        <w:jc w:val="left"/>
        <w:textAlignment w:val="auto"/>
        <w:rPr>
          <w:rFonts w:hint="default" w:ascii="华文中宋" w:hAnsi="华文中宋" w:eastAsia="华文中宋" w:cs="华文中宋"/>
          <w:b w:val="0"/>
          <w:bCs w:val="0"/>
          <w:sz w:val="44"/>
          <w:szCs w:val="44"/>
          <w:lang w:val="en-US" w:eastAsia="zh-CN"/>
        </w:rPr>
      </w:pPr>
      <w:r>
        <w:rPr>
          <w:rFonts w:hint="eastAsia" w:ascii="华文中宋" w:hAnsi="华文中宋" w:eastAsia="华文中宋" w:cs="华文中宋"/>
          <w:b w:val="0"/>
          <w:bCs w:val="0"/>
          <w:sz w:val="44"/>
          <w:szCs w:val="44"/>
          <w:lang w:val="en-US" w:eastAsia="zh-CN"/>
        </w:rPr>
        <w:t>素养</w:t>
      </w:r>
    </w:p>
    <w:p>
      <w:pPr>
        <w:keepNext w:val="0"/>
        <w:keepLines w:val="0"/>
        <w:pageBreakBefore w:val="0"/>
        <w:widowControl w:val="0"/>
        <w:kinsoku/>
        <w:wordWrap/>
        <w:overflowPunct/>
        <w:topLinePunct w:val="0"/>
        <w:autoSpaceDE/>
        <w:autoSpaceDN/>
        <w:bidi w:val="0"/>
        <w:adjustRightInd/>
        <w:snapToGrid/>
        <w:spacing w:after="157" w:afterLines="50"/>
        <w:jc w:val="left"/>
        <w:textAlignment w:val="auto"/>
        <w:rPr>
          <w:rFonts w:hint="eastAsia" w:ascii="华文中宋" w:hAnsi="华文中宋" w:eastAsia="华文中宋" w:cs="华文中宋"/>
          <w:b w:val="0"/>
          <w:bCs w:val="0"/>
          <w:sz w:val="44"/>
          <w:szCs w:val="44"/>
          <w:lang w:val="en-US" w:eastAsia="zh-CN"/>
        </w:rPr>
      </w:pPr>
      <w:r>
        <w:rPr>
          <w:rFonts w:hint="eastAsia" w:ascii="华文中宋" w:hAnsi="华文中宋" w:eastAsia="华文中宋" w:cs="华文中宋"/>
          <w:b w:val="0"/>
          <w:bCs w:val="0"/>
          <w:sz w:val="44"/>
          <w:szCs w:val="44"/>
          <w:lang w:val="en-US" w:eastAsia="zh-CN"/>
        </w:rPr>
        <w:t>地区：成都市双流区</w:t>
      </w:r>
    </w:p>
    <w:p>
      <w:pPr>
        <w:keepNext w:val="0"/>
        <w:keepLines w:val="0"/>
        <w:pageBreakBefore w:val="0"/>
        <w:widowControl w:val="0"/>
        <w:kinsoku/>
        <w:wordWrap/>
        <w:overflowPunct/>
        <w:topLinePunct w:val="0"/>
        <w:autoSpaceDE/>
        <w:autoSpaceDN/>
        <w:bidi w:val="0"/>
        <w:adjustRightInd/>
        <w:snapToGrid/>
        <w:spacing w:after="157" w:afterLines="50"/>
        <w:jc w:val="left"/>
        <w:textAlignment w:val="auto"/>
        <w:rPr>
          <w:rFonts w:hint="eastAsia" w:ascii="华文中宋" w:hAnsi="华文中宋" w:eastAsia="华文中宋" w:cs="华文中宋"/>
          <w:b w:val="0"/>
          <w:bCs w:val="0"/>
          <w:sz w:val="44"/>
          <w:szCs w:val="44"/>
          <w:lang w:val="en-US" w:eastAsia="zh-CN"/>
        </w:rPr>
      </w:pPr>
      <w:r>
        <w:rPr>
          <w:rFonts w:hint="eastAsia" w:ascii="华文中宋" w:hAnsi="华文中宋" w:eastAsia="华文中宋" w:cs="华文中宋"/>
          <w:b w:val="0"/>
          <w:bCs w:val="0"/>
          <w:sz w:val="44"/>
          <w:szCs w:val="44"/>
          <w:lang w:val="en-US" w:eastAsia="zh-CN"/>
        </w:rPr>
        <w:t>学校：双流区棠湖小学</w:t>
      </w:r>
    </w:p>
    <w:p>
      <w:pPr>
        <w:keepNext w:val="0"/>
        <w:keepLines w:val="0"/>
        <w:pageBreakBefore w:val="0"/>
        <w:widowControl w:val="0"/>
        <w:kinsoku/>
        <w:wordWrap/>
        <w:overflowPunct/>
        <w:topLinePunct w:val="0"/>
        <w:autoSpaceDE/>
        <w:autoSpaceDN/>
        <w:bidi w:val="0"/>
        <w:adjustRightInd/>
        <w:snapToGrid/>
        <w:spacing w:after="157" w:afterLines="50"/>
        <w:jc w:val="left"/>
        <w:textAlignment w:val="auto"/>
        <w:rPr>
          <w:rFonts w:hint="eastAsia" w:ascii="华文中宋" w:hAnsi="华文中宋" w:eastAsia="华文中宋" w:cs="华文中宋"/>
          <w:b w:val="0"/>
          <w:bCs w:val="0"/>
          <w:sz w:val="44"/>
          <w:szCs w:val="44"/>
          <w:lang w:val="en-US" w:eastAsia="zh-CN"/>
        </w:rPr>
      </w:pPr>
      <w:r>
        <w:rPr>
          <w:rFonts w:hint="eastAsia" w:ascii="华文中宋" w:hAnsi="华文中宋" w:eastAsia="华文中宋" w:cs="华文中宋"/>
          <w:b w:val="0"/>
          <w:bCs w:val="0"/>
          <w:sz w:val="44"/>
          <w:szCs w:val="44"/>
          <w:lang w:val="en-US" w:eastAsia="zh-CN"/>
        </w:rPr>
        <w:t xml:space="preserve">姓名：邵桢    </w:t>
      </w:r>
    </w:p>
    <w:p>
      <w:pPr>
        <w:keepNext w:val="0"/>
        <w:keepLines w:val="0"/>
        <w:pageBreakBefore w:val="0"/>
        <w:widowControl w:val="0"/>
        <w:kinsoku/>
        <w:wordWrap/>
        <w:overflowPunct/>
        <w:topLinePunct w:val="0"/>
        <w:autoSpaceDE/>
        <w:autoSpaceDN/>
        <w:bidi w:val="0"/>
        <w:adjustRightInd/>
        <w:snapToGrid/>
        <w:spacing w:after="157" w:afterLines="50"/>
        <w:jc w:val="left"/>
        <w:textAlignment w:val="auto"/>
        <w:rPr>
          <w:rFonts w:hint="eastAsia" w:ascii="华文中宋" w:hAnsi="华文中宋" w:eastAsia="华文中宋" w:cs="华文中宋"/>
          <w:b w:val="0"/>
          <w:bCs w:val="0"/>
          <w:sz w:val="44"/>
          <w:szCs w:val="44"/>
          <w:lang w:val="en-US" w:eastAsia="zh-CN"/>
        </w:rPr>
      </w:pPr>
      <w:r>
        <w:rPr>
          <w:rFonts w:hint="eastAsia" w:ascii="华文中宋" w:hAnsi="华文中宋" w:eastAsia="华文中宋" w:cs="华文中宋"/>
          <w:b w:val="0"/>
          <w:bCs w:val="0"/>
          <w:sz w:val="44"/>
          <w:szCs w:val="44"/>
          <w:lang w:val="en-US" w:eastAsia="zh-CN"/>
        </w:rPr>
        <w:t>性别：女</w:t>
      </w:r>
    </w:p>
    <w:p>
      <w:pPr>
        <w:keepNext w:val="0"/>
        <w:keepLines w:val="0"/>
        <w:pageBreakBefore w:val="0"/>
        <w:widowControl w:val="0"/>
        <w:kinsoku/>
        <w:wordWrap/>
        <w:overflowPunct/>
        <w:topLinePunct w:val="0"/>
        <w:autoSpaceDE/>
        <w:autoSpaceDN/>
        <w:bidi w:val="0"/>
        <w:adjustRightInd/>
        <w:snapToGrid/>
        <w:spacing w:after="157" w:afterLines="50"/>
        <w:jc w:val="left"/>
        <w:textAlignment w:val="auto"/>
        <w:rPr>
          <w:rFonts w:hint="default" w:ascii="华文中宋" w:hAnsi="华文中宋" w:eastAsia="华文中宋" w:cs="华文中宋"/>
          <w:b w:val="0"/>
          <w:bCs w:val="0"/>
          <w:sz w:val="44"/>
          <w:szCs w:val="44"/>
          <w:lang w:val="en-US" w:eastAsia="zh-CN"/>
        </w:rPr>
        <w:sectPr>
          <w:headerReference r:id="rId3" w:type="default"/>
          <w:pgSz w:w="11906" w:h="16838"/>
          <w:pgMar w:top="2154" w:right="1417" w:bottom="1814" w:left="1984" w:header="851" w:footer="992" w:gutter="0"/>
          <w:cols w:space="425" w:num="1"/>
          <w:docGrid w:type="lines" w:linePitch="312" w:charSpace="0"/>
        </w:sectPr>
      </w:pPr>
      <w:r>
        <w:rPr>
          <w:rFonts w:hint="eastAsia" w:ascii="华文中宋" w:hAnsi="华文中宋" w:eastAsia="华文中宋" w:cs="华文中宋"/>
          <w:b w:val="0"/>
          <w:bCs w:val="0"/>
          <w:sz w:val="44"/>
          <w:szCs w:val="44"/>
          <w:lang w:val="en-US" w:eastAsia="zh-CN"/>
        </w:rPr>
        <w:t>联系电话：18010659009</w:t>
      </w:r>
      <w:bookmarkStart w:id="0" w:name="_GoBack"/>
      <w:bookmarkEnd w:id="0"/>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华文中宋" w:hAnsi="华文中宋" w:eastAsia="华文中宋" w:cs="华文中宋"/>
          <w:b w:val="0"/>
          <w:bCs w:val="0"/>
          <w:sz w:val="44"/>
          <w:szCs w:val="44"/>
        </w:rPr>
      </w:pPr>
      <w:r>
        <w:rPr>
          <w:rFonts w:hint="eastAsia" w:ascii="华文中宋" w:hAnsi="华文中宋" w:eastAsia="华文中宋" w:cs="华文中宋"/>
          <w:b w:val="0"/>
          <w:bCs w:val="0"/>
          <w:sz w:val="44"/>
          <w:szCs w:val="44"/>
        </w:rPr>
        <w:t>浅谈音乐课堂教学如何落实学科素养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摘要：在201</w:t>
      </w:r>
      <w:r>
        <w:rPr>
          <w:rFonts w:hint="eastAsia" w:ascii="仿宋" w:hAnsi="仿宋" w:eastAsia="仿宋" w:cs="仿宋"/>
          <w:sz w:val="32"/>
          <w:szCs w:val="32"/>
          <w:lang w:val="en-US" w:eastAsia="zh-CN"/>
        </w:rPr>
        <w:t>7版</w:t>
      </w:r>
      <w:r>
        <w:rPr>
          <w:rFonts w:hint="eastAsia" w:ascii="仿宋" w:hAnsi="仿宋" w:eastAsia="仿宋" w:cs="仿宋"/>
          <w:sz w:val="32"/>
          <w:szCs w:val="32"/>
        </w:rPr>
        <w:t>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音乐课程标准》</w:t>
      </w:r>
      <w:r>
        <w:rPr>
          <w:rFonts w:hint="eastAsia" w:ascii="仿宋" w:hAnsi="仿宋" w:eastAsia="仿宋" w:cs="仿宋"/>
          <w:sz w:val="32"/>
          <w:szCs w:val="32"/>
        </w:rPr>
        <w:t>中提出了核心素养。</w:t>
      </w:r>
      <w:r>
        <w:rPr>
          <w:rFonts w:hint="eastAsia" w:ascii="仿宋" w:hAnsi="仿宋" w:eastAsia="仿宋" w:cs="仿宋"/>
          <w:sz w:val="32"/>
          <w:szCs w:val="32"/>
          <w:lang w:val="en-US" w:eastAsia="zh-CN"/>
        </w:rPr>
        <w:t>那么什么</w:t>
      </w:r>
      <w:r>
        <w:rPr>
          <w:rFonts w:hint="eastAsia" w:ascii="仿宋" w:hAnsi="仿宋" w:eastAsia="仿宋" w:cs="仿宋"/>
          <w:sz w:val="32"/>
          <w:szCs w:val="32"/>
        </w:rPr>
        <w:t>是</w:t>
      </w:r>
      <w:r>
        <w:rPr>
          <w:rFonts w:hint="eastAsia" w:ascii="仿宋" w:hAnsi="仿宋" w:eastAsia="仿宋" w:cs="仿宋"/>
          <w:sz w:val="32"/>
          <w:szCs w:val="32"/>
          <w:lang w:val="en-US" w:eastAsia="zh-CN"/>
        </w:rPr>
        <w:t>音乐</w:t>
      </w:r>
      <w:r>
        <w:rPr>
          <w:rFonts w:hint="eastAsia" w:ascii="仿宋" w:hAnsi="仿宋" w:eastAsia="仿宋" w:cs="仿宋"/>
          <w:sz w:val="32"/>
          <w:szCs w:val="32"/>
        </w:rPr>
        <w:t>核心素养呢？</w:t>
      </w:r>
      <w:r>
        <w:rPr>
          <w:rFonts w:hint="eastAsia" w:ascii="仿宋" w:hAnsi="仿宋" w:eastAsia="仿宋" w:cs="仿宋"/>
          <w:sz w:val="32"/>
          <w:szCs w:val="32"/>
          <w:lang w:val="en-US" w:eastAsia="zh-CN"/>
        </w:rPr>
        <w:t>音乐学科的核心素养可以凝练为三个词，即审美感知素养、艺术表现素养、文化理解素养。这三大素养与《义务教育音乐课程标准》提出的音乐课程的“人文性、审美性、实践性”三种性质是一脉相承的。核心素养这一观点的提出为音乐教育的发展指明了方向，抓住了核心。</w:t>
      </w:r>
      <w:r>
        <w:rPr>
          <w:rFonts w:hint="eastAsia" w:ascii="仿宋" w:hAnsi="仿宋" w:eastAsia="仿宋" w:cs="仿宋"/>
          <w:sz w:val="32"/>
          <w:szCs w:val="32"/>
        </w:rPr>
        <w:t>我们要从音乐的本质与教学原则出发，着力发展学生基于音乐知识而又高于音乐知识的音乐核心素养，让良好的音乐核心素养为学生的健康成长增光添彩。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关键词：核引导、聆听艺术、审美教育</w:t>
      </w:r>
    </w:p>
    <w:p>
      <w:pPr>
        <w:numPr>
          <w:ilvl w:val="0"/>
          <w:numId w:val="1"/>
        </w:numPr>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优化小学音乐课堂教学，培养学生的核心素养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所谓音乐核心素养是指老师和学生对于音乐作品的理解能力，并且能进行二次创作或者表现，小学音乐课堂作为学生打开音乐艺术的第一扇大门，老师应该引导学生欣赏音乐，感受音乐中的情感，表达的意境，树立正确的价值观，培养良好的音乐审美能力。</w:t>
      </w:r>
    </w:p>
    <w:p>
      <w:pPr>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制定符合实际的教学目标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课堂教学目标是课堂教学的中心和灵魂，课堂上开展的一切教学活动都是为其服务的。上好一节课的首要任务就是确定本节课的教学目标，只有明确了目标，后面的教学活动才有方向。</w:t>
      </w:r>
      <w:r>
        <w:rPr>
          <w:rFonts w:hint="eastAsia" w:ascii="仿宋" w:hAnsi="仿宋" w:eastAsia="仿宋" w:cs="仿宋"/>
          <w:sz w:val="32"/>
          <w:szCs w:val="32"/>
        </w:rPr>
        <w:t>用课程设置的标准让课堂教学能够有效的开展，可以通过将教学内容进行整体和局部的划分，比如；课堂器乐教学、五线谱和理论课、童话故事类歌曲、革命歌曲类、流行歌曲类等，总结每个部分的音乐特点，引导学生深入了解和学习，以达到预期的效果，最终实现教学目标。在小学阶段的学生理解能力范围之内再选择合适有效的教学方法进行知识的传授和教育，确定了教学方向和教学范围后才能让音乐课堂更加有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因此，在设计一节课的教学目标时，不能只盯着本节课，还应该通读小学音乐教材，了解整个音乐课程，看看这节课处于哪一个单元，单元内容是什么，这节课的内容在这个单元中，整册教学中所处的地位如何。这样从整体到局部，宏观合理的设计教学目标。例如：四年级上册第一单元的题目是“歌唱祖国”爱国是中华民族的莞蓉传统，是推动中国社会前进的巨大力量，是各族人民共同的精神支柱。以爱国主义歌曲作为第一课目的是新学期的第一课就掀开爱国主义教育的新篇章。在教唱歌曲《中国人民共和国国歌》时，由于这节课是唱歌课，那么这节课的重点就是让学生通过听唱、感受等手段进行学习，体验歌曲所蕴含的艺术精华，并学会完整熟练的演唱歌曲。但是如果把这首合区作为音乐欣赏课的话，那就要根据欣赏课的特点制定教学目标，弱化演唱部分的教学，重在让学生了解这首乐曲的创作背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作曲家以及音乐风格，通过聆听、欣赏或者跟唱等手段充分感受歌曲，体验作曲家想要表达的情感，整体感知民族解放运动和革命歌曲。</w:t>
      </w:r>
    </w:p>
    <w:p>
      <w:pPr>
        <w:ind w:firstLine="640" w:firstLineChars="200"/>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lang w:eastAsia="zh-CN"/>
        </w:rPr>
        <w:t>）情感引导、因材施教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音乐是情感共鸣，是听觉的艺术。我在一堂五年级的音乐课结束后和几个音乐基础比较好，兴趣浓厚的学生聊天，“孩子，你是怎样喜欢上这首歌曲的？”“我第一次听到这首歌曲的旋律我就被他吸引了，因为我觉得它的旋律太优美了，好像把我带进了一幅很美丽的画里去了，我就一边听着音乐一边在里面发挥无限的想象，如果音乐停下来了，我就很舍不得出来，不想来到现实世界里。”听完她的回答我内心忍不住的颤抖，是啊，对于一个学生来说，每天都在学习各种知识中度过，并且年复一年，日复一日不间断的学习,而音乐能够给他们带来快乐，带来片刻的休息和享受，这就是音乐的魅力！因此、音乐是通过耳朵听出来的，学习音乐最重要的途径是聆听。在歌唱教学中，情感的共鸣会引起情感的表达，如果演唱者的声音没有一丝情感内容，那么听者会乏味，演唱者也会没有信心的，所以创造适宜的音乐学习氛围，是激发学生学习音乐的积极性，音乐课是学习音乐的课堂，老师做为传道者应该以自身来感染学生，教师的演唱状态很重要，比如头腔共鸣，气息支撑，呼吸共鸣这些都可以营造一个良好和谐的音乐氛围，在教学过程中，可以在平常的发声练习中进行训练，重视歌唱教学的教育家陶行知先生倡导的是“六大解放”（解放头脑，解放意识，使歌唱发声与情感表达同时进行，让音乐之间各个关键部双手、眼睛、嘴巴、空间、时间都得到解放）从而引起学生共鸣，使声、字、体成为一体，养成用心灵歌唱的学生营造一个宽松、自由、民主、愉快学习音乐的氛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在的音乐教学中我们不难发现：有的老师总是让学生跟着录音学唱歌，对于学生来说毫无兴趣可言，因为录音里面的节奏和速度是固定不变的，但是教师正确而又精彩的范唱会给学生树立一个声音模仿的范本，通过钢琴弹唱可以纠正学生的音准，学唱时放慢速度也可以让学生更好的掌握节奏，对歌词的记忆力也会加深。在一些优秀的音乐公开课中，运用了许多切合实际的灵活教学方法，打破传统的枷锁，编创出具有特色的教学方法，这是值得我们学习和创造的，我的音乐课堂上也会试着运用游戏的教学法，对于中低段的学生来说非常生动有趣，比如用跳蹦蹦兔来学习节奏，鱼咬尾的方式来记歌词等等，在学唱歌曲《我是少年阿凡提》时，我会鼓励学生人人参与、相互合作、互相欣赏、让每位学生都做课堂的主人，评选“最佳阿凡提”，将课堂气氛推向高潮，使学生沉静在欢乐的音乐声中，体会到学习的乐趣、成功的喜悦。</w:t>
      </w:r>
    </w:p>
    <w:p>
      <w:pPr>
        <w:numPr>
          <w:ilvl w:val="0"/>
          <w:numId w:val="1"/>
        </w:numPr>
        <w:rPr>
          <w:rFonts w:hint="default"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提高学生音乐核心素养的同时，培养学生的创新实践能力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音乐学科具有较强的实践性。从音乐感知开始，包括联想、体验、情绪感受、情感共鸣、表达情感都离不开音乐实践。只有在音乐实践活动中，学生才能得到自由的表达。曾经学习一位音乐老师的视频课堂时，导入时老师说“请同学们看着老师的手势，用由弱到强的声音走进快乐的音乐会”老师借助钢琴键盘，以半音上行的方式带领学生由慢到快，由弱到强的演唱。这一实践活动，学生不仅逐步养成看指挥的好习惯、正确的发声训练方法，同时联想到音乐，还为学生有效的建立起了音乐要素与音乐形象的关系，构建了感性经验与经验能力的桥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小学的音乐创造活动常常是从模仿入手的，模仿是音乐创造的必经之路，通过模仿，由易到难，循序渐进的进行创造学习。比如在《青蛙音乐会》一课中，探索铃鼓环节以及用动作、声势、自制的乐器等不同方式表现青蛙的鸣叫，也是通过创新实践能力转换的一种很好的体验。</w:t>
      </w:r>
    </w:p>
    <w:p>
      <w:pPr>
        <w:numPr>
          <w:ilvl w:val="0"/>
          <w:numId w:val="1"/>
        </w:numPr>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结束语</w:t>
      </w:r>
    </w:p>
    <w:p>
      <w:pPr>
        <w:rPr>
          <w:rFonts w:hint="eastAsia" w:ascii="仿宋" w:hAnsi="仿宋" w:eastAsia="仿宋" w:cs="仿宋"/>
          <w:sz w:val="32"/>
          <w:szCs w:val="32"/>
          <w:lang w:val="en-US" w:eastAsia="zh-CN"/>
        </w:rPr>
      </w:pPr>
      <w:r>
        <w:rPr>
          <w:rFonts w:hint="eastAsia"/>
          <w:sz w:val="28"/>
          <w:szCs w:val="28"/>
        </w:rPr>
        <w:t xml:space="preserve">  </w:t>
      </w:r>
      <w:r>
        <w:rPr>
          <w:rFonts w:hint="eastAsia" w:ascii="仿宋" w:hAnsi="仿宋" w:eastAsia="仿宋" w:cs="仿宋"/>
          <w:sz w:val="32"/>
          <w:szCs w:val="32"/>
          <w:lang w:val="en-US" w:eastAsia="zh-CN"/>
        </w:rPr>
        <w:t>萧伯纳有句名言：“两个人，每个人有一个苹果，交换一下，任是每人一个苹果；两个人，每人一种思想，交换一下，每人就有两种思想。”通过核心素养的教学理念、教学内容和教学方式会让音乐课堂变得越来越生动，学生学习的兴趣也会越来越浓厚，这些以学生为主要载体的核心素养逐渐养成以后，音乐审美能力和二次创作能力都会得到提高，为学生以后的音乐道路打下了坚实的基础，让学生在音乐美育的熏陶下茁壮成长。</w:t>
      </w:r>
    </w:p>
    <w:p>
      <w:pPr>
        <w:numPr>
          <w:ilvl w:val="0"/>
          <w:numId w:val="0"/>
        </w:numPr>
        <w:rPr>
          <w:rFonts w:hint="eastAsia"/>
          <w:sz w:val="28"/>
          <w:szCs w:val="28"/>
          <w:lang w:val="en-US" w:eastAsia="zh-CN"/>
        </w:rPr>
      </w:pP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参考文献：</w:t>
      </w:r>
    </w:p>
    <w:p>
      <w:pPr>
        <w:numPr>
          <w:ilvl w:val="0"/>
          <w:numId w:val="2"/>
        </w:numPr>
        <w:rPr>
          <w:rFonts w:hint="eastAsia" w:ascii="仿宋" w:hAnsi="仿宋" w:eastAsia="仿宋" w:cs="仿宋"/>
          <w:sz w:val="32"/>
          <w:szCs w:val="32"/>
        </w:rPr>
      </w:pPr>
      <w:r>
        <w:rPr>
          <w:rFonts w:hint="eastAsia" w:ascii="仿宋" w:hAnsi="仿宋" w:eastAsia="仿宋" w:cs="仿宋"/>
          <w:sz w:val="32"/>
          <w:szCs w:val="32"/>
        </w:rPr>
        <w:t>干雅雯  核心素养背景下小学音乐课堂教学实践之初探[J].黄河之声，2019（16）</w:t>
      </w:r>
    </w:p>
    <w:p>
      <w:pPr>
        <w:numPr>
          <w:ilvl w:val="0"/>
          <w:numId w:val="2"/>
        </w:numPr>
        <w:rPr>
          <w:rFonts w:hint="eastAsia" w:ascii="仿宋" w:hAnsi="仿宋" w:eastAsia="仿宋" w:cs="仿宋"/>
          <w:sz w:val="32"/>
          <w:szCs w:val="32"/>
        </w:rPr>
      </w:pPr>
      <w:r>
        <w:rPr>
          <w:rFonts w:hint="eastAsia" w:ascii="仿宋" w:hAnsi="仿宋" w:eastAsia="仿宋" w:cs="仿宋"/>
          <w:sz w:val="32"/>
          <w:szCs w:val="32"/>
        </w:rPr>
        <w:t>中华人民共和国教育部.义务教育音乐课程标注2011年版[M]北京；北京师范大学出版社，2011</w:t>
      </w:r>
    </w:p>
    <w:p>
      <w:pPr>
        <w:numPr>
          <w:ilvl w:val="0"/>
          <w:numId w:val="2"/>
        </w:numPr>
        <w:rPr>
          <w:rFonts w:hint="eastAsia" w:ascii="仿宋" w:hAnsi="仿宋" w:eastAsia="仿宋" w:cs="仿宋"/>
          <w:sz w:val="32"/>
          <w:szCs w:val="32"/>
        </w:rPr>
      </w:pPr>
      <w:r>
        <w:rPr>
          <w:rFonts w:hint="eastAsia" w:ascii="仿宋" w:hAnsi="仿宋" w:eastAsia="仿宋" w:cs="仿宋"/>
          <w:sz w:val="32"/>
          <w:szCs w:val="32"/>
        </w:rPr>
        <w:t>陈肖璟  音乐核心素养下如何打造小学音乐课堂</w:t>
      </w:r>
    </w:p>
    <w:p>
      <w:pPr>
        <w:rPr>
          <w:sz w:val="28"/>
          <w:szCs w:val="28"/>
        </w:rPr>
      </w:pPr>
    </w:p>
    <w:p>
      <w:pPr>
        <w:rPr>
          <w:sz w:val="28"/>
          <w:szCs w:val="28"/>
        </w:rPr>
      </w:pPr>
    </w:p>
    <w:sectPr>
      <w:pgSz w:w="11906" w:h="16838"/>
      <w:pgMar w:top="2154" w:right="1417" w:bottom="181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EB0F69"/>
    <w:multiLevelType w:val="singleLevel"/>
    <w:tmpl w:val="8EEB0F69"/>
    <w:lvl w:ilvl="0" w:tentative="0">
      <w:start w:val="1"/>
      <w:numFmt w:val="decimal"/>
      <w:suff w:val="space"/>
      <w:lvlText w:val="[%1]"/>
      <w:lvlJc w:val="left"/>
    </w:lvl>
  </w:abstractNum>
  <w:abstractNum w:abstractNumId="1">
    <w:nsid w:val="1C748036"/>
    <w:multiLevelType w:val="singleLevel"/>
    <w:tmpl w:val="1C74803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588"/>
    <w:rsid w:val="0069207B"/>
    <w:rsid w:val="006D7215"/>
    <w:rsid w:val="006E4588"/>
    <w:rsid w:val="006F1D44"/>
    <w:rsid w:val="00E9413C"/>
    <w:rsid w:val="00F578F3"/>
    <w:rsid w:val="01993DDC"/>
    <w:rsid w:val="03525CDF"/>
    <w:rsid w:val="05B05333"/>
    <w:rsid w:val="0B6E4613"/>
    <w:rsid w:val="0E05366C"/>
    <w:rsid w:val="0EA7564A"/>
    <w:rsid w:val="0F2A7766"/>
    <w:rsid w:val="18564C6C"/>
    <w:rsid w:val="189051E9"/>
    <w:rsid w:val="1A7E4B20"/>
    <w:rsid w:val="1B0E629B"/>
    <w:rsid w:val="1B2839E2"/>
    <w:rsid w:val="1B412982"/>
    <w:rsid w:val="1BA16B87"/>
    <w:rsid w:val="1D647A39"/>
    <w:rsid w:val="1D763A1F"/>
    <w:rsid w:val="1DC813B0"/>
    <w:rsid w:val="21164676"/>
    <w:rsid w:val="21A71A85"/>
    <w:rsid w:val="25D218DF"/>
    <w:rsid w:val="28003D47"/>
    <w:rsid w:val="29D32E51"/>
    <w:rsid w:val="2C694023"/>
    <w:rsid w:val="2F345614"/>
    <w:rsid w:val="2F9F0206"/>
    <w:rsid w:val="2FE4572E"/>
    <w:rsid w:val="3234794D"/>
    <w:rsid w:val="3249241A"/>
    <w:rsid w:val="324E00DE"/>
    <w:rsid w:val="34D326E3"/>
    <w:rsid w:val="3614490E"/>
    <w:rsid w:val="36D07B59"/>
    <w:rsid w:val="375A25A3"/>
    <w:rsid w:val="3884172B"/>
    <w:rsid w:val="38FD0529"/>
    <w:rsid w:val="39007C77"/>
    <w:rsid w:val="39BD5CEB"/>
    <w:rsid w:val="3B4524DA"/>
    <w:rsid w:val="3C0B48DA"/>
    <w:rsid w:val="40A7504C"/>
    <w:rsid w:val="412F2AA4"/>
    <w:rsid w:val="41F01368"/>
    <w:rsid w:val="446D48C2"/>
    <w:rsid w:val="45764C61"/>
    <w:rsid w:val="460B7503"/>
    <w:rsid w:val="471B510F"/>
    <w:rsid w:val="4A7A1486"/>
    <w:rsid w:val="4A91217A"/>
    <w:rsid w:val="4B0C632C"/>
    <w:rsid w:val="4B2C22E3"/>
    <w:rsid w:val="4BC75B4C"/>
    <w:rsid w:val="4CED31F9"/>
    <w:rsid w:val="4F3B60F3"/>
    <w:rsid w:val="4F462601"/>
    <w:rsid w:val="51097CA1"/>
    <w:rsid w:val="51436C63"/>
    <w:rsid w:val="51831312"/>
    <w:rsid w:val="540A2D98"/>
    <w:rsid w:val="545C1222"/>
    <w:rsid w:val="55EA527B"/>
    <w:rsid w:val="5B6862C3"/>
    <w:rsid w:val="5C3A46F7"/>
    <w:rsid w:val="5D5F0EDC"/>
    <w:rsid w:val="5E9528EA"/>
    <w:rsid w:val="5ECA691F"/>
    <w:rsid w:val="5EE54519"/>
    <w:rsid w:val="60C61835"/>
    <w:rsid w:val="61890D7D"/>
    <w:rsid w:val="63892AB5"/>
    <w:rsid w:val="655811BD"/>
    <w:rsid w:val="66567B73"/>
    <w:rsid w:val="6700010C"/>
    <w:rsid w:val="67B423A4"/>
    <w:rsid w:val="68317B50"/>
    <w:rsid w:val="6901314F"/>
    <w:rsid w:val="693F7785"/>
    <w:rsid w:val="69C76987"/>
    <w:rsid w:val="6A4C61B7"/>
    <w:rsid w:val="6DAC46FB"/>
    <w:rsid w:val="707D167B"/>
    <w:rsid w:val="708F2E55"/>
    <w:rsid w:val="73B051CC"/>
    <w:rsid w:val="77E354E2"/>
    <w:rsid w:val="78EA6049"/>
    <w:rsid w:val="791169BE"/>
    <w:rsid w:val="7AF97428"/>
    <w:rsid w:val="7BEC085C"/>
    <w:rsid w:val="7C6D7199"/>
    <w:rsid w:val="7D1C613E"/>
    <w:rsid w:val="7D1D1750"/>
    <w:rsid w:val="7DF1722D"/>
    <w:rsid w:val="7F513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344</Words>
  <Characters>1966</Characters>
  <Lines>16</Lines>
  <Paragraphs>4</Paragraphs>
  <TotalTime>5</TotalTime>
  <ScaleCrop>false</ScaleCrop>
  <LinksUpToDate>false</LinksUpToDate>
  <CharactersWithSpaces>2306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2021-06-27T01:12:00Z</dcterms:created>
  <dc:creator>华为</dc:creator>
  <cp:lastModifiedBy>msz</cp:lastModifiedBy>
  <dcterms:modified xsi:type="dcterms:W3CDTF">2021-06-28T02:53:37Z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A682157E8D5E4A389798ED0FF447C05E</vt:lpwstr>
  </property>
</Properties>
</file>